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bottom w:color="95b3d7" w:space="1" w:sz="4" w:val="single"/>
        </w:pBdr>
        <w:spacing w:after="80" w:before="200" w:line="240" w:lineRule="auto"/>
        <w:jc w:val="center"/>
        <w:rPr>
          <w:rFonts w:ascii="Times New Roman" w:cs="Times New Roman" w:eastAsia="Times New Roman" w:hAnsi="Times New Roman"/>
          <w:color w:val="00008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2"/>
          <w:szCs w:val="52"/>
        </w:rPr>
        <w:drawing>
          <wp:inline distB="0" distT="0" distL="114300" distR="114300">
            <wp:extent cx="2702560" cy="71374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71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color w:val="00008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80"/>
          <w:sz w:val="28"/>
          <w:szCs w:val="28"/>
          <w:rtl w:val="0"/>
        </w:rPr>
        <w:t xml:space="preserve">SCHWIMMBEZIRK MITTELRHEIN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color w:val="00008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2743835" cy="25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74083" y="3779683"/>
                          <a:ext cx="274383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2743835" cy="254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83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Pauline Zachert &amp; Victoria Bret- Vorsitzende Jugend Mittelrhein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b w:val="1"/>
          <w:color w:val="1155c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8"/>
          <w:szCs w:val="28"/>
          <w:rtl w:val="0"/>
        </w:rPr>
        <w:t xml:space="preserve">Einladung zum Bezirksjugendtag 2023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b w:val="1"/>
          <w:color w:val="1155c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b w:val="1"/>
          <w:color w:val="1155c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8"/>
          <w:szCs w:val="28"/>
          <w:rtl w:val="0"/>
        </w:rPr>
        <w:t xml:space="preserve">Wann? 25.03.2023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b w:val="1"/>
          <w:color w:val="1155c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8"/>
          <w:szCs w:val="28"/>
          <w:rtl w:val="0"/>
        </w:rPr>
        <w:t xml:space="preserve">Wo? Im Golfrestaurant, Parallelweg 1,50769 Köln-Worringen/Roggendorf</w:t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Hiermit laden wir alle dem Schwimmbezirk Mittelrhein e.V. angeschlossenen Schwimmvereine und Schwimmabteilungen von Sportvereinen zu unserem ersten ordentlichen Bezirksjugendtag 2023 recht herzlich ein!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Der Bezirksjugendtag soll am Samstag den 25.03.2023 um 12:30 Uhr in Köln-Worringen/Roggendorrf  unter Vorbehalt stattfinden*.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Anträge müssen fristgerecht bis zum 25.02.2023 per Mail über die Emailadresse: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Jugend@schwimm-mit.de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eingereicht werden. 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Zur satzungsgemäßen Vertretung des Vereins bzw. der Schwimmabteilung sind rechtsgültig unterschriebene und gestempelte Vollmachten, in denen alle Delegierten aufzuführen sind, vorzulegen. 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Gegen Vorlage der Vollmacht werden die Abstimmungsunterlagen vor dem Bezirkstag ab 12:00 Uhr ausgehändigt. 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6"/>
          <w:szCs w:val="26"/>
          <w:rtl w:val="0"/>
        </w:rPr>
        <w:t xml:space="preserve">Tagesordnung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ind w:firstLine="360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ind w:left="70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01.</w:t>
        <w:tab/>
        <w:t xml:space="preserve">Eröffnung des Bezirksjugendtages 2023, Begrüßung und Feststellung der ordnungs- und fristgemäßen Einladung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ind w:left="70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02</w:t>
        <w:tab/>
        <w:t xml:space="preserve">Prüfungskomission festlegen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ind w:left="70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03.</w:t>
        <w:tab/>
        <w:t xml:space="preserve">Die Entgegennahme der Berichte des Jugendausschusses(falls vorhanden)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ind w:left="70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04.</w:t>
        <w:tab/>
        <w:t xml:space="preserve">Bericht der bisherigen Jugendarbeit seit 2021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ind w:left="70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05.</w:t>
        <w:tab/>
        <w:t xml:space="preserve">Wahlen: a) 1.Vorsitzende/r der Jugend</w:t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ind w:left="70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</w:t>
        <w:tab/>
        <w:t xml:space="preserve"> b) 2.Vorsitzende/r der Jugend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06. </w:t>
        <w:tab/>
        <w:t xml:space="preserve">Vorstellung des Jugendplanes 2023/24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07. </w:t>
        <w:tab/>
        <w:t xml:space="preserve">Berufung des Jugendausschusses</w:t>
        <w:br w:type="textWrapping"/>
        <w:t xml:space="preserve">08.</w:t>
        <w:tab/>
        <w:t xml:space="preserve">Beschlussfassung über vorliegende Anträge</w:t>
        <w:br w:type="textWrapping"/>
        <w:t xml:space="preserve">09.</w:t>
        <w:tab/>
        <w:t xml:space="preserve">Verschiedenes 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Gäste und Interessierte sind zum Bezirksjugendtag 2023 recht herzlich willkommen.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Wir freuen uns auf euch, </w:t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Pauline Zachert und Victoria Bret</w:t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*Insofern die Corona-Schutzverordnung es zulässt.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Jugend@schwimm-mi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